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6A44" w:rsidRPr="00536A44" w:rsidRDefault="00536A44" w:rsidP="004F4BA7">
      <w:pPr>
        <w:pStyle w:val="a3"/>
        <w:ind w:left="0" w:firstLine="284"/>
        <w:rPr>
          <w:rFonts w:ascii="Times New Roman" w:hAnsi="Times New Roman" w:cs="Times New Roman"/>
          <w:b/>
        </w:rPr>
      </w:pPr>
      <w:r w:rsidRPr="00536A44">
        <w:rPr>
          <w:rFonts w:ascii="Times New Roman" w:hAnsi="Times New Roman" w:cs="Times New Roman"/>
          <w:b/>
        </w:rPr>
        <w:t xml:space="preserve">Раздел 1. </w:t>
      </w:r>
    </w:p>
    <w:p w:rsidR="0052242B" w:rsidRPr="0052242B" w:rsidRDefault="0052242B" w:rsidP="00536A44">
      <w:pPr>
        <w:pStyle w:val="a3"/>
        <w:numPr>
          <w:ilvl w:val="0"/>
          <w:numId w:val="1"/>
        </w:numPr>
        <w:ind w:left="0" w:firstLine="42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Зайдите на сайт Генеральной п</w:t>
      </w:r>
      <w:r w:rsidR="004F4BA7">
        <w:rPr>
          <w:rFonts w:ascii="Times New Roman" w:hAnsi="Times New Roman" w:cs="Times New Roman"/>
        </w:rPr>
        <w:t xml:space="preserve">рокуратуры Российской Федерации </w:t>
      </w:r>
      <w:hyperlink r:id="rId9" w:history="1">
        <w:r w:rsidRPr="00D16524">
          <w:rPr>
            <w:rStyle w:val="a4"/>
            <w:rFonts w:ascii="Times New Roman" w:hAnsi="Times New Roman" w:cs="Times New Roman"/>
          </w:rPr>
          <w:t>http://www.genproc.gov.ru/</w:t>
        </w:r>
      </w:hyperlink>
      <w:r w:rsidR="004F4BA7">
        <w:rPr>
          <w:rStyle w:val="a4"/>
          <w:rFonts w:ascii="Times New Roman" w:hAnsi="Times New Roman" w:cs="Times New Roman"/>
        </w:rPr>
        <w:t>.</w:t>
      </w:r>
      <w:r w:rsidR="004F4BA7">
        <w:rPr>
          <w:rFonts w:ascii="Times New Roman" w:hAnsi="Times New Roman" w:cs="Times New Roman"/>
        </w:rPr>
        <w:t xml:space="preserve"> </w:t>
      </w:r>
      <w:r w:rsidR="004F4BA7" w:rsidRPr="00953202">
        <w:rPr>
          <w:rFonts w:ascii="Times New Roman" w:hAnsi="Times New Roman" w:cs="Times New Roman"/>
        </w:rPr>
        <w:t>Открытая часть портала АС ЕРП</w:t>
      </w:r>
      <w:r w:rsidR="004F4BA7">
        <w:rPr>
          <w:rFonts w:ascii="Times New Roman" w:hAnsi="Times New Roman" w:cs="Times New Roman"/>
        </w:rPr>
        <w:t xml:space="preserve"> </w:t>
      </w:r>
      <w:r w:rsidR="004F4BA7" w:rsidRPr="00953202">
        <w:rPr>
          <w:rFonts w:ascii="Times New Roman" w:hAnsi="Times New Roman" w:cs="Times New Roman"/>
        </w:rPr>
        <w:t xml:space="preserve">доступна по следующему адресу: </w:t>
      </w:r>
      <w:hyperlink r:id="rId10" w:history="1">
        <w:r w:rsidR="004F4BA7" w:rsidRPr="00953202">
          <w:rPr>
            <w:rStyle w:val="a4"/>
            <w:rFonts w:ascii="Times New Roman" w:hAnsi="Times New Roman" w:cs="Times New Roman"/>
          </w:rPr>
          <w:t>http://proverki.gov.ru</w:t>
        </w:r>
      </w:hyperlink>
      <w:r>
        <w:rPr>
          <w:rFonts w:ascii="Times New Roman" w:hAnsi="Times New Roman" w:cs="Times New Roman"/>
        </w:rPr>
        <w:t xml:space="preserve">; </w:t>
      </w:r>
    </w:p>
    <w:p w:rsidR="00F44BFE" w:rsidRDefault="00F44BFE" w:rsidP="0052242B">
      <w:pPr>
        <w:pStyle w:val="a3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Подготовьте заранее номера ОГРН и ИНН </w:t>
      </w:r>
      <w:r w:rsidR="001254D3">
        <w:rPr>
          <w:rFonts w:ascii="Times New Roman" w:hAnsi="Times New Roman" w:cs="Times New Roman"/>
        </w:rPr>
        <w:t>В</w:t>
      </w:r>
      <w:r>
        <w:rPr>
          <w:rFonts w:ascii="Times New Roman" w:hAnsi="Times New Roman" w:cs="Times New Roman"/>
        </w:rPr>
        <w:t>ашей организации;</w:t>
      </w:r>
    </w:p>
    <w:p w:rsidR="001254D3" w:rsidRDefault="00E30B41" w:rsidP="00E30B41">
      <w:pPr>
        <w:pStyle w:val="a3"/>
        <w:numPr>
          <w:ilvl w:val="0"/>
          <w:numId w:val="1"/>
        </w:numPr>
        <w:rPr>
          <w:rFonts w:ascii="Times New Roman" w:hAnsi="Times New Roman" w:cs="Times New Roman"/>
        </w:rPr>
      </w:pPr>
      <w:r w:rsidRPr="00E30B41">
        <w:rPr>
          <w:rFonts w:ascii="Times New Roman" w:hAnsi="Times New Roman" w:cs="Times New Roman"/>
        </w:rPr>
        <w:t>Выберите на главной странице</w:t>
      </w:r>
      <w:r>
        <w:rPr>
          <w:rFonts w:ascii="Times New Roman" w:hAnsi="Times New Roman" w:cs="Times New Roman"/>
        </w:rPr>
        <w:t xml:space="preserve"> </w:t>
      </w:r>
    </w:p>
    <w:p w:rsidR="001254D3" w:rsidRDefault="004F4BA7" w:rsidP="001254D3">
      <w:pPr>
        <w:pStyle w:val="a3"/>
        <w:rPr>
          <w:rFonts w:ascii="Times New Roman" w:hAnsi="Times New Roman" w:cs="Times New Roman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8892AB4" wp14:editId="01381E26">
                <wp:simplePos x="0" y="0"/>
                <wp:positionH relativeFrom="column">
                  <wp:posOffset>901065</wp:posOffset>
                </wp:positionH>
                <wp:positionV relativeFrom="paragraph">
                  <wp:posOffset>867410</wp:posOffset>
                </wp:positionV>
                <wp:extent cx="942975" cy="400050"/>
                <wp:effectExtent l="0" t="57150" r="47625" b="95250"/>
                <wp:wrapNone/>
                <wp:docPr id="7" name="Прямая со стрелко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42975" cy="4000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7" o:spid="_x0000_s1026" type="#_x0000_t32" style="position:absolute;margin-left:70.95pt;margin-top:68.3pt;width:74.25pt;height:31.5pt;flip:x y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" strokecolor="red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="00B6718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0E95AB7" wp14:editId="734A002F">
                <wp:simplePos x="0" y="0"/>
                <wp:positionH relativeFrom="column">
                  <wp:posOffset>405765</wp:posOffset>
                </wp:positionH>
                <wp:positionV relativeFrom="paragraph">
                  <wp:posOffset>705485</wp:posOffset>
                </wp:positionV>
                <wp:extent cx="495300" cy="161925"/>
                <wp:effectExtent l="0" t="0" r="19050" b="28575"/>
                <wp:wrapNone/>
                <wp:docPr id="8" name="Овал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1619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8" o:spid="_x0000_s1026" style="position:absolute;margin-left:31.95pt;margin-top:55.55pt;width:39pt;height:12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" filled="f" strokecolor="red" strokeweight="2pt"/>
            </w:pict>
          </mc:Fallback>
        </mc:AlternateContent>
      </w:r>
      <w:r w:rsidR="001254D3">
        <w:rPr>
          <w:noProof/>
          <w:lang w:eastAsia="ru-RU"/>
        </w:rPr>
        <w:drawing>
          <wp:inline distT="0" distB="0" distL="0" distR="0" wp14:anchorId="78F61158" wp14:editId="130449FE">
            <wp:extent cx="3928387" cy="19812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8430" t="8832" r="19871" b="35849"/>
                    <a:stretch/>
                  </pic:blipFill>
                  <pic:spPr bwMode="auto">
                    <a:xfrm>
                      <a:off x="0" y="0"/>
                      <a:ext cx="3926289" cy="19801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0B41" w:rsidRPr="00E30B41" w:rsidRDefault="0052242B" w:rsidP="001254D3">
      <w:pPr>
        <w:pStyle w:val="a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</w:t>
      </w:r>
      <w:r w:rsidR="00E30B41">
        <w:rPr>
          <w:rFonts w:ascii="Times New Roman" w:hAnsi="Times New Roman" w:cs="Times New Roman"/>
        </w:rPr>
        <w:t>кно для входа в Единый реестр проверок</w:t>
      </w:r>
      <w:r>
        <w:rPr>
          <w:rFonts w:ascii="Times New Roman" w:hAnsi="Times New Roman" w:cs="Times New Roman"/>
        </w:rPr>
        <w:t xml:space="preserve"> далее на схеме.</w:t>
      </w:r>
    </w:p>
    <w:p w:rsidR="00E30B41" w:rsidRDefault="004F4BA7" w:rsidP="004F4BA7">
      <w:pPr>
        <w:pStyle w:val="a3"/>
        <w:rPr>
          <w:rFonts w:ascii="Times New Roman" w:hAnsi="Times New Roman" w:cs="Times New Roman"/>
        </w:rPr>
      </w:pPr>
      <w:r w:rsidRPr="00B6718C">
        <w:rPr>
          <w:rFonts w:ascii="Times New Roman" w:hAnsi="Times New Roman" w:cs="Times New Roman"/>
          <w:noProof/>
          <w:color w:val="FF0000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B0F691C" wp14:editId="09401524">
                <wp:simplePos x="0" y="0"/>
                <wp:positionH relativeFrom="column">
                  <wp:posOffset>2625090</wp:posOffset>
                </wp:positionH>
                <wp:positionV relativeFrom="paragraph">
                  <wp:posOffset>1087755</wp:posOffset>
                </wp:positionV>
                <wp:extent cx="990600" cy="323850"/>
                <wp:effectExtent l="38100" t="76200" r="0" b="95250"/>
                <wp:wrapNone/>
                <wp:docPr id="2" name="Прямая со стрелко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90600" cy="3238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2" o:spid="_x0000_s1026" type="#_x0000_t32" style="position:absolute;margin-left:206.7pt;margin-top:85.65pt;width:78pt;height:25.5pt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" strokecolor="red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FF0000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0C76436" wp14:editId="6C5C46A7">
                <wp:simplePos x="0" y="0"/>
                <wp:positionH relativeFrom="column">
                  <wp:posOffset>3615690</wp:posOffset>
                </wp:positionH>
                <wp:positionV relativeFrom="paragraph">
                  <wp:posOffset>721995</wp:posOffset>
                </wp:positionV>
                <wp:extent cx="800100" cy="457200"/>
                <wp:effectExtent l="0" t="0" r="19050" b="19050"/>
                <wp:wrapNone/>
                <wp:docPr id="10" name="Овал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4572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0" o:spid="_x0000_s1026" style="position:absolute;margin-left:284.7pt;margin-top:56.85pt;width:63pt;height:3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" filled="f" strokecolor="red" strokeweight="2pt"/>
            </w:pict>
          </mc:Fallback>
        </mc:AlternateContent>
      </w:r>
      <w:r w:rsidR="00E30B41" w:rsidRPr="00E30B41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677B9F9B" wp14:editId="0CA6DE45">
            <wp:extent cx="3952875" cy="1823729"/>
            <wp:effectExtent l="0" t="0" r="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17949" t="5128" r="19872" b="43872"/>
                    <a:stretch/>
                  </pic:blipFill>
                  <pic:spPr bwMode="auto">
                    <a:xfrm>
                      <a:off x="0" y="0"/>
                      <a:ext cx="3952875" cy="18237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4BFE" w:rsidRDefault="001254D3" w:rsidP="00536A44">
      <w:pPr>
        <w:pStyle w:val="a3"/>
        <w:numPr>
          <w:ilvl w:val="0"/>
          <w:numId w:val="1"/>
        </w:numPr>
        <w:ind w:left="0" w:firstLine="42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Введите данные Ваше</w:t>
      </w:r>
      <w:r w:rsidR="003A2290">
        <w:rPr>
          <w:rFonts w:ascii="Times New Roman" w:hAnsi="Times New Roman" w:cs="Times New Roman"/>
        </w:rPr>
        <w:t>й организации в поисковую</w:t>
      </w:r>
      <w:r w:rsidR="00536A44">
        <w:rPr>
          <w:rFonts w:ascii="Times New Roman" w:hAnsi="Times New Roman" w:cs="Times New Roman"/>
        </w:rPr>
        <w:t xml:space="preserve"> форму. Обратите внимание, что </w:t>
      </w:r>
      <w:r w:rsidR="004F4BA7">
        <w:rPr>
          <w:rFonts w:ascii="Times New Roman" w:hAnsi="Times New Roman" w:cs="Times New Roman"/>
        </w:rPr>
        <w:t>получение сводных данных за год  портал не предоставляет, в связи с чем</w:t>
      </w:r>
      <w:r w:rsidR="001013E6">
        <w:rPr>
          <w:rFonts w:ascii="Times New Roman" w:hAnsi="Times New Roman" w:cs="Times New Roman"/>
        </w:rPr>
        <w:t>,</w:t>
      </w:r>
      <w:r w:rsidR="004F4BA7">
        <w:rPr>
          <w:rFonts w:ascii="Times New Roman" w:hAnsi="Times New Roman" w:cs="Times New Roman"/>
        </w:rPr>
        <w:t xml:space="preserve"> информацию о плановых проверках </w:t>
      </w:r>
      <w:r w:rsidR="001013E6">
        <w:rPr>
          <w:rFonts w:ascii="Times New Roman" w:hAnsi="Times New Roman" w:cs="Times New Roman"/>
        </w:rPr>
        <w:t>нужно просмотреть,</w:t>
      </w:r>
      <w:r w:rsidR="004F4BA7">
        <w:rPr>
          <w:rFonts w:ascii="Times New Roman" w:hAnsi="Times New Roman" w:cs="Times New Roman"/>
        </w:rPr>
        <w:t xml:space="preserve"> </w:t>
      </w:r>
      <w:r w:rsidR="001013E6">
        <w:rPr>
          <w:rFonts w:ascii="Times New Roman" w:hAnsi="Times New Roman" w:cs="Times New Roman"/>
        </w:rPr>
        <w:t>набирая</w:t>
      </w:r>
      <w:r w:rsidR="004F4BA7">
        <w:rPr>
          <w:rFonts w:ascii="Times New Roman" w:hAnsi="Times New Roman" w:cs="Times New Roman"/>
        </w:rPr>
        <w:t xml:space="preserve"> каждый месяц поочередно</w:t>
      </w:r>
      <w:r w:rsidR="003A2290">
        <w:rPr>
          <w:rFonts w:ascii="Times New Roman" w:hAnsi="Times New Roman" w:cs="Times New Roman"/>
        </w:rPr>
        <w:t>.</w:t>
      </w:r>
    </w:p>
    <w:p w:rsidR="001254D3" w:rsidRDefault="001254D3" w:rsidP="001254D3">
      <w:pPr>
        <w:pStyle w:val="a3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78A9B230" wp14:editId="2125D353">
            <wp:extent cx="3962400" cy="1946894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r="25961" b="35327"/>
                    <a:stretch/>
                  </pic:blipFill>
                  <pic:spPr bwMode="auto">
                    <a:xfrm>
                      <a:off x="0" y="0"/>
                      <a:ext cx="3960283" cy="19458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2242B" w:rsidRDefault="0052242B" w:rsidP="0052242B">
      <w:pPr>
        <w:pStyle w:val="a3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Номер проверки.</w:t>
      </w:r>
    </w:p>
    <w:p w:rsidR="00F44BFE" w:rsidRDefault="001013E6" w:rsidP="004F4BA7">
      <w:pPr>
        <w:pStyle w:val="a3"/>
        <w:ind w:left="0" w:firstLine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Если в отношении Вас запланирована проверка, то в параметрах появится «номер проверки»</w:t>
      </w:r>
      <w:r w:rsidR="0052242B" w:rsidRPr="0052242B">
        <w:rPr>
          <w:rFonts w:ascii="Times New Roman" w:hAnsi="Times New Roman" w:cs="Times New Roman"/>
        </w:rPr>
        <w:t>.</w:t>
      </w:r>
    </w:p>
    <w:p w:rsidR="001013E6" w:rsidRDefault="001013E6" w:rsidP="00536A44">
      <w:pPr>
        <w:pStyle w:val="a3"/>
        <w:ind w:left="0" w:firstLine="360"/>
        <w:rPr>
          <w:rFonts w:ascii="Times New Roman" w:hAnsi="Times New Roman" w:cs="Times New Roman"/>
        </w:rPr>
      </w:pPr>
    </w:p>
    <w:p w:rsidR="004F4BA7" w:rsidRDefault="00536A44" w:rsidP="00536A44">
      <w:pPr>
        <w:pStyle w:val="a3"/>
        <w:ind w:left="0" w:firstLine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Дополнительная информация о работе АС ЕРП представлена далее в раз</w:t>
      </w:r>
      <w:bookmarkStart w:id="0" w:name="_GoBack"/>
      <w:bookmarkEnd w:id="0"/>
      <w:r>
        <w:rPr>
          <w:rFonts w:ascii="Times New Roman" w:hAnsi="Times New Roman" w:cs="Times New Roman"/>
        </w:rPr>
        <w:t>деле 2 настоящей Инструкции.</w:t>
      </w:r>
    </w:p>
    <w:p w:rsidR="00536A44" w:rsidRDefault="00536A44" w:rsidP="00536A44">
      <w:pPr>
        <w:pStyle w:val="a3"/>
        <w:ind w:left="0" w:firstLine="360"/>
        <w:rPr>
          <w:rFonts w:ascii="Times New Roman" w:hAnsi="Times New Roman" w:cs="Times New Roman"/>
        </w:rPr>
      </w:pPr>
    </w:p>
    <w:p w:rsidR="001013E6" w:rsidRDefault="001013E6" w:rsidP="00536A44">
      <w:pPr>
        <w:pStyle w:val="a3"/>
        <w:ind w:left="0" w:firstLine="360"/>
        <w:rPr>
          <w:rFonts w:ascii="Times New Roman" w:hAnsi="Times New Roman" w:cs="Times New Roman"/>
        </w:rPr>
      </w:pPr>
    </w:p>
    <w:p w:rsidR="00536A44" w:rsidRDefault="00536A44" w:rsidP="00536A44">
      <w:pPr>
        <w:pStyle w:val="a3"/>
        <w:ind w:left="0" w:firstLine="360"/>
        <w:rPr>
          <w:rFonts w:ascii="Times New Roman" w:hAnsi="Times New Roman" w:cs="Times New Roman"/>
        </w:rPr>
      </w:pPr>
    </w:p>
    <w:p w:rsidR="00536A44" w:rsidRPr="00536A44" w:rsidRDefault="00536A44" w:rsidP="004F4BA7">
      <w:pPr>
        <w:pStyle w:val="a3"/>
        <w:rPr>
          <w:rFonts w:ascii="Times New Roman" w:hAnsi="Times New Roman" w:cs="Times New Roman"/>
          <w:b/>
        </w:rPr>
      </w:pPr>
      <w:r w:rsidRPr="00536A44">
        <w:rPr>
          <w:rFonts w:ascii="Times New Roman" w:hAnsi="Times New Roman" w:cs="Times New Roman"/>
          <w:b/>
        </w:rPr>
        <w:lastRenderedPageBreak/>
        <w:t>Раздел 2.</w:t>
      </w:r>
    </w:p>
    <w:p w:rsidR="00536A44" w:rsidRDefault="00536A44" w:rsidP="00536A44">
      <w:pPr>
        <w:pStyle w:val="a3"/>
        <w:ind w:left="0" w:firstLine="709"/>
        <w:rPr>
          <w:rFonts w:ascii="Times New Roman" w:hAnsi="Times New Roman" w:cs="Times New Roman"/>
        </w:rPr>
      </w:pPr>
      <w:r w:rsidRPr="00536A44">
        <w:rPr>
          <w:rFonts w:ascii="Times New Roman" w:hAnsi="Times New Roman" w:cs="Times New Roman"/>
        </w:rPr>
        <w:t xml:space="preserve">Автоматизированная система «Единый реестр проверок» (АС ЕРП) является федеральным государственным информационным ресурсом, обладателем информации которого является Российская Федерация. </w:t>
      </w:r>
    </w:p>
    <w:p w:rsidR="00536A44" w:rsidRDefault="00536A44" w:rsidP="00536A44">
      <w:pPr>
        <w:pStyle w:val="a3"/>
        <w:ind w:left="0" w:firstLine="709"/>
        <w:rPr>
          <w:rFonts w:ascii="Times New Roman" w:hAnsi="Times New Roman" w:cs="Times New Roman"/>
        </w:rPr>
      </w:pPr>
      <w:r w:rsidRPr="00536A44">
        <w:rPr>
          <w:rFonts w:ascii="Times New Roman" w:hAnsi="Times New Roman" w:cs="Times New Roman"/>
        </w:rPr>
        <w:t>Пользователями открытой части портала АС ЕРП является категория: граждане, юридические лица и индивидуальные предприниматели. Данная категория пользователей должна иметь доступ к информации о проверках, осуществляемых в отношении ЮЛ/ИП.</w:t>
      </w:r>
    </w:p>
    <w:p w:rsidR="004F4BA7" w:rsidRPr="004F4BA7" w:rsidRDefault="004F4BA7" w:rsidP="00536A44">
      <w:pPr>
        <w:pStyle w:val="a3"/>
        <w:ind w:left="0" w:firstLine="709"/>
        <w:rPr>
          <w:rFonts w:ascii="Times New Roman" w:hAnsi="Times New Roman" w:cs="Times New Roman"/>
        </w:rPr>
      </w:pPr>
      <w:r w:rsidRPr="004F4BA7">
        <w:rPr>
          <w:rFonts w:ascii="Times New Roman" w:hAnsi="Times New Roman" w:cs="Times New Roman"/>
        </w:rPr>
        <w:t>В системе АС ЕРП обрабатывается и предоставляется информация следующих видов:</w:t>
      </w:r>
    </w:p>
    <w:p w:rsidR="004F4BA7" w:rsidRPr="004F4BA7" w:rsidRDefault="004F4BA7" w:rsidP="00536A44">
      <w:pPr>
        <w:pStyle w:val="a3"/>
        <w:jc w:val="both"/>
        <w:rPr>
          <w:rFonts w:ascii="Times New Roman" w:hAnsi="Times New Roman" w:cs="Times New Roman"/>
        </w:rPr>
      </w:pPr>
      <w:r w:rsidRPr="004F4BA7">
        <w:rPr>
          <w:rFonts w:ascii="Times New Roman" w:hAnsi="Times New Roman" w:cs="Times New Roman"/>
        </w:rPr>
        <w:t></w:t>
      </w:r>
      <w:r w:rsidRPr="004F4BA7">
        <w:rPr>
          <w:rFonts w:ascii="Times New Roman" w:hAnsi="Times New Roman" w:cs="Times New Roman"/>
        </w:rPr>
        <w:tab/>
        <w:t>информация о плановых и внеплановых проверках юридических лиц и индивидуальных предпринимателей, проводимых в соответствии с Федеральным законом от 26 декабря 2008 г. № 294-ФЗ «О защите прав юридических лиц и индивидуальных предпринимателей при осуществлении государственного контроля (надзора) и муниципального контроля»;</w:t>
      </w:r>
    </w:p>
    <w:p w:rsidR="004F4BA7" w:rsidRPr="004F4BA7" w:rsidRDefault="004F4BA7" w:rsidP="00536A44">
      <w:pPr>
        <w:pStyle w:val="a3"/>
        <w:jc w:val="both"/>
        <w:rPr>
          <w:rFonts w:ascii="Times New Roman" w:hAnsi="Times New Roman" w:cs="Times New Roman"/>
        </w:rPr>
      </w:pPr>
      <w:r w:rsidRPr="004F4BA7">
        <w:rPr>
          <w:rFonts w:ascii="Times New Roman" w:hAnsi="Times New Roman" w:cs="Times New Roman"/>
        </w:rPr>
        <w:t></w:t>
      </w:r>
      <w:r w:rsidRPr="004F4BA7">
        <w:rPr>
          <w:rFonts w:ascii="Times New Roman" w:hAnsi="Times New Roman" w:cs="Times New Roman"/>
        </w:rPr>
        <w:tab/>
        <w:t>информация о результатах проведения плановых и внеплановых проверок юридических лиц и индивидуальных предпринимателей в электронной форме;</w:t>
      </w:r>
    </w:p>
    <w:p w:rsidR="004F4BA7" w:rsidRPr="004F4BA7" w:rsidRDefault="004F4BA7" w:rsidP="00536A44">
      <w:pPr>
        <w:pStyle w:val="a3"/>
        <w:jc w:val="both"/>
        <w:rPr>
          <w:rFonts w:ascii="Times New Roman" w:hAnsi="Times New Roman" w:cs="Times New Roman"/>
        </w:rPr>
      </w:pPr>
      <w:r w:rsidRPr="004F4BA7">
        <w:rPr>
          <w:rFonts w:ascii="Times New Roman" w:hAnsi="Times New Roman" w:cs="Times New Roman"/>
        </w:rPr>
        <w:t></w:t>
      </w:r>
      <w:r w:rsidRPr="004F4BA7">
        <w:rPr>
          <w:rFonts w:ascii="Times New Roman" w:hAnsi="Times New Roman" w:cs="Times New Roman"/>
        </w:rPr>
        <w:tab/>
        <w:t>информация о документах, на основании которых проводятся или проведены плановые и внеплановые проверки юридических лиц и индивидуальных предпринимателей;</w:t>
      </w:r>
    </w:p>
    <w:p w:rsidR="004F4BA7" w:rsidRPr="004F4BA7" w:rsidRDefault="004F4BA7" w:rsidP="00536A44">
      <w:pPr>
        <w:pStyle w:val="a3"/>
        <w:jc w:val="both"/>
        <w:rPr>
          <w:rFonts w:ascii="Times New Roman" w:hAnsi="Times New Roman" w:cs="Times New Roman"/>
        </w:rPr>
      </w:pPr>
      <w:r w:rsidRPr="004F4BA7">
        <w:rPr>
          <w:rFonts w:ascii="Times New Roman" w:hAnsi="Times New Roman" w:cs="Times New Roman"/>
        </w:rPr>
        <w:t></w:t>
      </w:r>
      <w:r w:rsidRPr="004F4BA7">
        <w:rPr>
          <w:rFonts w:ascii="Times New Roman" w:hAnsi="Times New Roman" w:cs="Times New Roman"/>
        </w:rPr>
        <w:tab/>
        <w:t>информация о документах, подтверждающих результаты проведения плановых и внеплановых проверок юридических лиц и индивидуальных предпринимателей.</w:t>
      </w:r>
    </w:p>
    <w:p w:rsidR="004F4BA7" w:rsidRDefault="004F4BA7" w:rsidP="00536A44">
      <w:pPr>
        <w:pStyle w:val="a3"/>
        <w:ind w:left="0" w:firstLine="709"/>
        <w:rPr>
          <w:rFonts w:ascii="Times New Roman" w:hAnsi="Times New Roman" w:cs="Times New Roman"/>
        </w:rPr>
      </w:pPr>
      <w:r w:rsidRPr="004F4BA7">
        <w:rPr>
          <w:rFonts w:ascii="Times New Roman" w:hAnsi="Times New Roman" w:cs="Times New Roman"/>
        </w:rPr>
        <w:t>АС ЕРП предусматривает доступ пользователей к открытой и закрытой части портала АС ЕРП. Описание категорий пользователей закрытой части портала АС ЕРП приведено в Таблице 1 Регламента подключения и интеграции с Единым реестром проверок</w:t>
      </w:r>
      <w:r w:rsidR="00536A44">
        <w:rPr>
          <w:rFonts w:ascii="Times New Roman" w:hAnsi="Times New Roman" w:cs="Times New Roman"/>
        </w:rPr>
        <w:t>.</w:t>
      </w:r>
      <w:r w:rsidR="00536A44">
        <w:rPr>
          <w:rStyle w:val="aa"/>
          <w:rFonts w:ascii="Times New Roman" w:hAnsi="Times New Roman" w:cs="Times New Roman"/>
        </w:rPr>
        <w:footnoteReference w:id="1"/>
      </w:r>
      <w:r w:rsidRPr="004F4BA7">
        <w:rPr>
          <w:rFonts w:ascii="Times New Roman" w:hAnsi="Times New Roman" w:cs="Times New Roman"/>
        </w:rPr>
        <w:t xml:space="preserve">  </w:t>
      </w:r>
    </w:p>
    <w:p w:rsidR="00536A44" w:rsidRPr="004F4BA7" w:rsidRDefault="00536A44" w:rsidP="00536A44">
      <w:pPr>
        <w:pStyle w:val="a3"/>
        <w:ind w:left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3234689</wp:posOffset>
                </wp:positionH>
                <wp:positionV relativeFrom="paragraph">
                  <wp:posOffset>2136775</wp:posOffset>
                </wp:positionV>
                <wp:extent cx="1171575" cy="9525"/>
                <wp:effectExtent l="0" t="114300" r="0" b="180975"/>
                <wp:wrapNone/>
                <wp:docPr id="11" name="Прямая со стрелко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71575" cy="95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1" o:spid="_x0000_s1026" type="#_x0000_t32" style="position:absolute;margin-left:254.7pt;margin-top:168.25pt;width:92.25pt;height: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" strokecolor="#c0504d [3205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D86C21B">
            <wp:extent cx="5944235" cy="224980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2249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F4BA7" w:rsidRPr="004F4BA7" w:rsidRDefault="004F4BA7" w:rsidP="00536A44">
      <w:pPr>
        <w:pStyle w:val="a3"/>
        <w:ind w:left="0" w:firstLine="709"/>
        <w:rPr>
          <w:rFonts w:ascii="Times New Roman" w:hAnsi="Times New Roman" w:cs="Times New Roman"/>
        </w:rPr>
      </w:pPr>
      <w:proofErr w:type="gramStart"/>
      <w:r w:rsidRPr="004F4BA7">
        <w:rPr>
          <w:rFonts w:ascii="Times New Roman" w:hAnsi="Times New Roman" w:cs="Times New Roman"/>
        </w:rPr>
        <w:t>В рамках обеспечения доступа в сети “Интернет” к общедоступным данным, обрабатываемым в АС ЕРП, в целях неоднократного, свободного и бесплатного использования, в АС ЕРП обеспечена публикация следующих наборов данных:</w:t>
      </w:r>
      <w:proofErr w:type="gramEnd"/>
    </w:p>
    <w:p w:rsidR="004F4BA7" w:rsidRPr="004F4BA7" w:rsidRDefault="004F4BA7" w:rsidP="004F4BA7">
      <w:pPr>
        <w:pStyle w:val="a3"/>
        <w:rPr>
          <w:rFonts w:ascii="Times New Roman" w:hAnsi="Times New Roman" w:cs="Times New Roman"/>
        </w:rPr>
      </w:pPr>
      <w:r w:rsidRPr="004F4BA7">
        <w:rPr>
          <w:rFonts w:ascii="Times New Roman" w:hAnsi="Times New Roman" w:cs="Times New Roman"/>
        </w:rPr>
        <w:t></w:t>
      </w:r>
      <w:r w:rsidRPr="004F4BA7">
        <w:rPr>
          <w:rFonts w:ascii="Times New Roman" w:hAnsi="Times New Roman" w:cs="Times New Roman"/>
        </w:rPr>
        <w:tab/>
        <w:t>план проведения плановых проверок юридических лиц и индивидуальных</w:t>
      </w:r>
    </w:p>
    <w:p w:rsidR="004F4BA7" w:rsidRPr="004F4BA7" w:rsidRDefault="004F4BA7" w:rsidP="004F4BA7">
      <w:pPr>
        <w:pStyle w:val="a3"/>
        <w:rPr>
          <w:rFonts w:ascii="Times New Roman" w:hAnsi="Times New Roman" w:cs="Times New Roman"/>
        </w:rPr>
      </w:pPr>
      <w:r w:rsidRPr="004F4BA7">
        <w:rPr>
          <w:rFonts w:ascii="Times New Roman" w:hAnsi="Times New Roman" w:cs="Times New Roman"/>
        </w:rPr>
        <w:t></w:t>
      </w:r>
      <w:r w:rsidRPr="004F4BA7">
        <w:rPr>
          <w:rFonts w:ascii="Times New Roman" w:hAnsi="Times New Roman" w:cs="Times New Roman"/>
        </w:rPr>
        <w:tab/>
        <w:t>предпринимателей на очередной год;</w:t>
      </w:r>
    </w:p>
    <w:p w:rsidR="004F4BA7" w:rsidRPr="004F4BA7" w:rsidRDefault="004F4BA7" w:rsidP="004F4BA7">
      <w:pPr>
        <w:pStyle w:val="a3"/>
        <w:rPr>
          <w:rFonts w:ascii="Times New Roman" w:hAnsi="Times New Roman" w:cs="Times New Roman"/>
        </w:rPr>
      </w:pPr>
      <w:r w:rsidRPr="004F4BA7">
        <w:rPr>
          <w:rFonts w:ascii="Times New Roman" w:hAnsi="Times New Roman" w:cs="Times New Roman"/>
        </w:rPr>
        <w:t></w:t>
      </w:r>
      <w:r w:rsidRPr="004F4BA7">
        <w:rPr>
          <w:rFonts w:ascii="Times New Roman" w:hAnsi="Times New Roman" w:cs="Times New Roman"/>
        </w:rPr>
        <w:tab/>
        <w:t>информация о результатах плановых и внеплановых проверок, проведенных</w:t>
      </w:r>
    </w:p>
    <w:p w:rsidR="004F4BA7" w:rsidRPr="004F4BA7" w:rsidRDefault="004F4BA7" w:rsidP="004F4BA7">
      <w:pPr>
        <w:pStyle w:val="a3"/>
        <w:rPr>
          <w:rFonts w:ascii="Times New Roman" w:hAnsi="Times New Roman" w:cs="Times New Roman"/>
        </w:rPr>
      </w:pPr>
      <w:r w:rsidRPr="004F4BA7">
        <w:rPr>
          <w:rFonts w:ascii="Times New Roman" w:hAnsi="Times New Roman" w:cs="Times New Roman"/>
        </w:rPr>
        <w:t></w:t>
      </w:r>
      <w:r w:rsidRPr="004F4BA7">
        <w:rPr>
          <w:rFonts w:ascii="Times New Roman" w:hAnsi="Times New Roman" w:cs="Times New Roman"/>
        </w:rPr>
        <w:tab/>
        <w:t>федеральным органом исполнительной власти и его территориальными органами в пределах</w:t>
      </w:r>
    </w:p>
    <w:p w:rsidR="004F4BA7" w:rsidRPr="004F4BA7" w:rsidRDefault="004F4BA7" w:rsidP="004F4BA7">
      <w:pPr>
        <w:pStyle w:val="a3"/>
        <w:rPr>
          <w:rFonts w:ascii="Times New Roman" w:hAnsi="Times New Roman" w:cs="Times New Roman"/>
        </w:rPr>
      </w:pPr>
      <w:r w:rsidRPr="004F4BA7">
        <w:rPr>
          <w:rFonts w:ascii="Times New Roman" w:hAnsi="Times New Roman" w:cs="Times New Roman"/>
        </w:rPr>
        <w:t></w:t>
      </w:r>
      <w:r w:rsidRPr="004F4BA7">
        <w:rPr>
          <w:rFonts w:ascii="Times New Roman" w:hAnsi="Times New Roman" w:cs="Times New Roman"/>
        </w:rPr>
        <w:tab/>
        <w:t>их полномочий, а также о результатах проверок, проведенных в федеральном органе</w:t>
      </w:r>
    </w:p>
    <w:p w:rsidR="004F4BA7" w:rsidRPr="004F4BA7" w:rsidRDefault="004F4BA7" w:rsidP="004F4BA7">
      <w:pPr>
        <w:pStyle w:val="a3"/>
        <w:rPr>
          <w:rFonts w:ascii="Times New Roman" w:hAnsi="Times New Roman" w:cs="Times New Roman"/>
        </w:rPr>
      </w:pPr>
      <w:r w:rsidRPr="004F4BA7">
        <w:rPr>
          <w:rFonts w:ascii="Times New Roman" w:hAnsi="Times New Roman" w:cs="Times New Roman"/>
        </w:rPr>
        <w:t></w:t>
      </w:r>
      <w:r w:rsidRPr="004F4BA7">
        <w:rPr>
          <w:rFonts w:ascii="Times New Roman" w:hAnsi="Times New Roman" w:cs="Times New Roman"/>
        </w:rPr>
        <w:tab/>
        <w:t>исполнительной власти, его территориальных органах и подведомственных организациях;</w:t>
      </w:r>
    </w:p>
    <w:p w:rsidR="004F4BA7" w:rsidRPr="004F4BA7" w:rsidRDefault="004F4BA7" w:rsidP="004F4BA7">
      <w:pPr>
        <w:pStyle w:val="a3"/>
        <w:rPr>
          <w:rFonts w:ascii="Times New Roman" w:hAnsi="Times New Roman" w:cs="Times New Roman"/>
        </w:rPr>
      </w:pPr>
      <w:r w:rsidRPr="004F4BA7">
        <w:rPr>
          <w:rFonts w:ascii="Times New Roman" w:hAnsi="Times New Roman" w:cs="Times New Roman"/>
        </w:rPr>
        <w:lastRenderedPageBreak/>
        <w:t></w:t>
      </w:r>
      <w:r w:rsidRPr="004F4BA7">
        <w:rPr>
          <w:rFonts w:ascii="Times New Roman" w:hAnsi="Times New Roman" w:cs="Times New Roman"/>
        </w:rPr>
        <w:tab/>
        <w:t xml:space="preserve">статистическая информация по результатам </w:t>
      </w:r>
      <w:proofErr w:type="gramStart"/>
      <w:r w:rsidRPr="004F4BA7">
        <w:rPr>
          <w:rFonts w:ascii="Times New Roman" w:hAnsi="Times New Roman" w:cs="Times New Roman"/>
        </w:rPr>
        <w:t>проведенных</w:t>
      </w:r>
      <w:proofErr w:type="gramEnd"/>
      <w:r w:rsidRPr="004F4BA7">
        <w:rPr>
          <w:rFonts w:ascii="Times New Roman" w:hAnsi="Times New Roman" w:cs="Times New Roman"/>
        </w:rPr>
        <w:t xml:space="preserve"> плановых и внеплановых</w:t>
      </w:r>
    </w:p>
    <w:p w:rsidR="004F4BA7" w:rsidRPr="004F4BA7" w:rsidRDefault="004F4BA7" w:rsidP="004F4BA7">
      <w:pPr>
        <w:pStyle w:val="a3"/>
        <w:rPr>
          <w:rFonts w:ascii="Times New Roman" w:hAnsi="Times New Roman" w:cs="Times New Roman"/>
        </w:rPr>
      </w:pPr>
      <w:r w:rsidRPr="004F4BA7">
        <w:rPr>
          <w:rFonts w:ascii="Times New Roman" w:hAnsi="Times New Roman" w:cs="Times New Roman"/>
        </w:rPr>
        <w:t>проверок.</w:t>
      </w:r>
    </w:p>
    <w:p w:rsidR="004F4BA7" w:rsidRPr="004F4BA7" w:rsidRDefault="004F4BA7" w:rsidP="00536A44">
      <w:pPr>
        <w:pStyle w:val="a3"/>
        <w:ind w:left="0" w:firstLine="709"/>
        <w:jc w:val="both"/>
        <w:rPr>
          <w:rFonts w:ascii="Times New Roman" w:hAnsi="Times New Roman" w:cs="Times New Roman"/>
        </w:rPr>
      </w:pPr>
      <w:r w:rsidRPr="004F4BA7">
        <w:rPr>
          <w:rFonts w:ascii="Times New Roman" w:hAnsi="Times New Roman" w:cs="Times New Roman"/>
        </w:rPr>
        <w:t>Обозначенные наборы данных размещаются оператором АС ЕРП на открытой части портала АС ЕРП в форме открытых данных в полном соответствии с методическими рекомендациями по публикации открытых данных государственными органами и органами местного самоуправления, а также техническими требованиями к публикации открытых данных, утверждаемыми Правительственной комиссией по координации деятельности открытого правительства.</w:t>
      </w:r>
    </w:p>
    <w:p w:rsidR="004F4BA7" w:rsidRPr="0052242B" w:rsidRDefault="004F4BA7" w:rsidP="0052242B">
      <w:pPr>
        <w:pStyle w:val="a3"/>
        <w:rPr>
          <w:rFonts w:ascii="Times New Roman" w:hAnsi="Times New Roman" w:cs="Times New Roman"/>
        </w:rPr>
      </w:pPr>
    </w:p>
    <w:sectPr w:rsidR="004F4BA7" w:rsidRPr="0052242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36A44" w:rsidRDefault="00536A44" w:rsidP="00953202">
      <w:pPr>
        <w:spacing w:after="0" w:line="240" w:lineRule="auto"/>
      </w:pPr>
      <w:r>
        <w:separator/>
      </w:r>
    </w:p>
  </w:endnote>
  <w:endnote w:type="continuationSeparator" w:id="0">
    <w:p w:rsidR="00536A44" w:rsidRDefault="00536A44" w:rsidP="009532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36A44" w:rsidRDefault="00536A44" w:rsidP="00953202">
      <w:pPr>
        <w:spacing w:after="0" w:line="240" w:lineRule="auto"/>
      </w:pPr>
      <w:r>
        <w:separator/>
      </w:r>
    </w:p>
  </w:footnote>
  <w:footnote w:type="continuationSeparator" w:id="0">
    <w:p w:rsidR="00536A44" w:rsidRDefault="00536A44" w:rsidP="00953202">
      <w:pPr>
        <w:spacing w:after="0" w:line="240" w:lineRule="auto"/>
      </w:pPr>
      <w:r>
        <w:continuationSeparator/>
      </w:r>
    </w:p>
  </w:footnote>
  <w:footnote w:id="1">
    <w:p w:rsidR="00536A44" w:rsidRPr="00536A44" w:rsidRDefault="00536A44">
      <w:pPr>
        <w:pStyle w:val="a8"/>
        <w:rPr>
          <w:rFonts w:ascii="Times New Roman" w:hAnsi="Times New Roman" w:cs="Times New Roman"/>
          <w:sz w:val="16"/>
          <w:szCs w:val="16"/>
        </w:rPr>
      </w:pPr>
      <w:r w:rsidRPr="00536A44">
        <w:rPr>
          <w:rStyle w:val="aa"/>
          <w:rFonts w:ascii="Times New Roman" w:hAnsi="Times New Roman" w:cs="Times New Roman"/>
        </w:rPr>
        <w:footnoteRef/>
      </w:r>
      <w:r w:rsidRPr="00536A44">
        <w:rPr>
          <w:rFonts w:ascii="Times New Roman" w:hAnsi="Times New Roman" w:cs="Times New Roman"/>
        </w:rPr>
        <w:t xml:space="preserve">   Источник</w:t>
      </w:r>
      <w:r>
        <w:rPr>
          <w:rFonts w:ascii="Times New Roman" w:hAnsi="Times New Roman" w:cs="Times New Roman"/>
        </w:rPr>
        <w:t xml:space="preserve">: </w:t>
      </w:r>
      <w:hyperlink r:id="rId1" w:history="1">
        <w:r w:rsidRPr="00536A44">
          <w:rPr>
            <w:rStyle w:val="a4"/>
            <w:rFonts w:ascii="Times New Roman" w:hAnsi="Times New Roman" w:cs="Times New Roman"/>
            <w:sz w:val="14"/>
            <w:szCs w:val="14"/>
          </w:rPr>
          <w:t>https://proverki.gov.ru/wps/portal/main/!ut/p/c5/04_SB8K8xLLM9MSSzPy8xBz9CP0os3hnd0cPE3MfAwMLE3cDA08TJ38_D-dAQwNfQ_1wkA6zeAMcwNFA388jPzdVvyA7rxwA-Lk8lw!!/dl3/d3/L2dBISEvZ0FBIS9nQSEh/</w:t>
        </w:r>
      </w:hyperlink>
      <w:r>
        <w:rPr>
          <w:rFonts w:ascii="Times New Roman" w:hAnsi="Times New Roman" w:cs="Times New Roman"/>
          <w:sz w:val="16"/>
          <w:szCs w:val="16"/>
        </w:rPr>
        <w:t xml:space="preserve"> 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86562C"/>
    <w:multiLevelType w:val="hybridMultilevel"/>
    <w:tmpl w:val="61B831A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1A80A9E"/>
    <w:multiLevelType w:val="hybridMultilevel"/>
    <w:tmpl w:val="055ACF68"/>
    <w:lvl w:ilvl="0" w:tplc="04190005">
      <w:start w:val="1"/>
      <w:numFmt w:val="bullet"/>
      <w:lvlText w:val=""/>
      <w:lvlJc w:val="left"/>
      <w:pPr>
        <w:ind w:left="114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">
    <w:nsid w:val="1EF14256"/>
    <w:multiLevelType w:val="hybridMultilevel"/>
    <w:tmpl w:val="A89275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0B41"/>
    <w:rsid w:val="001013E6"/>
    <w:rsid w:val="001254D3"/>
    <w:rsid w:val="00147501"/>
    <w:rsid w:val="003A2290"/>
    <w:rsid w:val="004C5118"/>
    <w:rsid w:val="004F4BA7"/>
    <w:rsid w:val="0052242B"/>
    <w:rsid w:val="00536A44"/>
    <w:rsid w:val="00953202"/>
    <w:rsid w:val="00B5506F"/>
    <w:rsid w:val="00B6718C"/>
    <w:rsid w:val="00D67F77"/>
    <w:rsid w:val="00E30B41"/>
    <w:rsid w:val="00F44B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30B41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E30B41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E30B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30B41"/>
    <w:rPr>
      <w:rFonts w:ascii="Tahoma" w:hAnsi="Tahoma" w:cs="Tahoma"/>
      <w:sz w:val="16"/>
      <w:szCs w:val="16"/>
    </w:rPr>
  </w:style>
  <w:style w:type="character" w:styleId="a7">
    <w:name w:val="FollowedHyperlink"/>
    <w:basedOn w:val="a0"/>
    <w:uiPriority w:val="99"/>
    <w:semiHidden/>
    <w:unhideWhenUsed/>
    <w:rsid w:val="00B5506F"/>
    <w:rPr>
      <w:color w:val="800080" w:themeColor="followedHyperlink"/>
      <w:u w:val="single"/>
    </w:rPr>
  </w:style>
  <w:style w:type="paragraph" w:styleId="a8">
    <w:name w:val="footnote text"/>
    <w:basedOn w:val="a"/>
    <w:link w:val="a9"/>
    <w:uiPriority w:val="99"/>
    <w:semiHidden/>
    <w:unhideWhenUsed/>
    <w:rsid w:val="00953202"/>
    <w:pPr>
      <w:spacing w:after="0" w:line="240" w:lineRule="auto"/>
    </w:pPr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rsid w:val="00953202"/>
    <w:rPr>
      <w:sz w:val="20"/>
      <w:szCs w:val="20"/>
    </w:rPr>
  </w:style>
  <w:style w:type="character" w:styleId="aa">
    <w:name w:val="footnote reference"/>
    <w:basedOn w:val="a0"/>
    <w:uiPriority w:val="99"/>
    <w:semiHidden/>
    <w:unhideWhenUsed/>
    <w:rsid w:val="00953202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30B41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E30B41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E30B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30B41"/>
    <w:rPr>
      <w:rFonts w:ascii="Tahoma" w:hAnsi="Tahoma" w:cs="Tahoma"/>
      <w:sz w:val="16"/>
      <w:szCs w:val="16"/>
    </w:rPr>
  </w:style>
  <w:style w:type="character" w:styleId="a7">
    <w:name w:val="FollowedHyperlink"/>
    <w:basedOn w:val="a0"/>
    <w:uiPriority w:val="99"/>
    <w:semiHidden/>
    <w:unhideWhenUsed/>
    <w:rsid w:val="00B5506F"/>
    <w:rPr>
      <w:color w:val="800080" w:themeColor="followedHyperlink"/>
      <w:u w:val="single"/>
    </w:rPr>
  </w:style>
  <w:style w:type="paragraph" w:styleId="a8">
    <w:name w:val="footnote text"/>
    <w:basedOn w:val="a"/>
    <w:link w:val="a9"/>
    <w:uiPriority w:val="99"/>
    <w:semiHidden/>
    <w:unhideWhenUsed/>
    <w:rsid w:val="00953202"/>
    <w:pPr>
      <w:spacing w:after="0" w:line="240" w:lineRule="auto"/>
    </w:pPr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rsid w:val="00953202"/>
    <w:rPr>
      <w:sz w:val="20"/>
      <w:szCs w:val="20"/>
    </w:rPr>
  </w:style>
  <w:style w:type="character" w:styleId="aa">
    <w:name w:val="footnote reference"/>
    <w:basedOn w:val="a0"/>
    <w:uiPriority w:val="99"/>
    <w:semiHidden/>
    <w:unhideWhenUsed/>
    <w:rsid w:val="00953202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http://proverki.gov.ru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www.genproc.gov.ru/" TargetMode="External"/><Relationship Id="rId14" Type="http://schemas.openxmlformats.org/officeDocument/2006/relationships/image" Target="media/image4.png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proverki.gov.ru/wps/portal/main/!ut/p/c5/04_SB8K8xLLM9MSSzPy8xBz9CP0os3hnd0cPE3MfAwMLE3cDA08TJ38_D-dAQwNfQ_1wkA6zeAMcwNFA388jPzdVvyA7rxwA-Lk8lw!!/dl3/d3/L2dBISEvZ0FBIS9nQSEh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34FCA6-6E3B-4975-87EB-2C92F0B301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3</Pages>
  <Words>527</Words>
  <Characters>3010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2016-01-19T11:07:00Z</dcterms:created>
  <dcterms:modified xsi:type="dcterms:W3CDTF">2016-01-19T11:54:00Z</dcterms:modified>
</cp:coreProperties>
</file>